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048" w:rsidRDefault="00877C2F" w:rsidP="00291C0E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270A">
        <w:rPr>
          <w:rFonts w:ascii="Times New Roman" w:hAnsi="Times New Roman" w:cs="Times New Roman"/>
          <w:b/>
          <w:bCs/>
          <w:sz w:val="28"/>
          <w:szCs w:val="28"/>
        </w:rPr>
        <w:t xml:space="preserve">Инновационный метод чистки Зубов по протоколу </w:t>
      </w:r>
      <w:r w:rsidRPr="00F8270A">
        <w:rPr>
          <w:rFonts w:ascii="Times New Roman" w:hAnsi="Times New Roman" w:cs="Times New Roman"/>
          <w:b/>
          <w:bCs/>
          <w:sz w:val="28"/>
          <w:szCs w:val="28"/>
          <w:lang w:val="en-US"/>
        </w:rPr>
        <w:t>GBT</w:t>
      </w:r>
      <w:r w:rsidRPr="00F8270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D76E6" w:rsidRDefault="008D76E6" w:rsidP="008D76E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Панькина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С.Ю.,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Барашкин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А. Р.</w:t>
      </w:r>
      <w:r w:rsidRPr="008D76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77C2F" w:rsidRPr="00F8270A" w:rsidRDefault="00877C2F" w:rsidP="00291C0E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ФГБОУ ВО Пензенский государственный университет</w:t>
      </w:r>
    </w:p>
    <w:p w:rsidR="00877C2F" w:rsidRPr="00F8270A" w:rsidRDefault="00877C2F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F8270A">
        <w:rPr>
          <w:rFonts w:ascii="Times New Roman" w:hAnsi="Times New Roman" w:cs="Times New Roman"/>
          <w:sz w:val="28"/>
          <w:szCs w:val="28"/>
        </w:rPr>
        <w:t xml:space="preserve"> Рассмотрен вопрос инновационного метода чистки зубов по протоколу 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GBT</w:t>
      </w:r>
      <w:r w:rsidRPr="00F8270A">
        <w:rPr>
          <w:rFonts w:ascii="Times New Roman" w:hAnsi="Times New Roman" w:cs="Times New Roman"/>
          <w:sz w:val="28"/>
          <w:szCs w:val="28"/>
        </w:rPr>
        <w:t>.</w:t>
      </w:r>
    </w:p>
    <w:p w:rsidR="003D553F" w:rsidRPr="00F8270A" w:rsidRDefault="00877C2F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b/>
          <w:bCs/>
          <w:sz w:val="28"/>
          <w:szCs w:val="28"/>
        </w:rPr>
        <w:t>Актуальность:</w:t>
      </w:r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r w:rsidR="003D553F" w:rsidRPr="00F8270A">
        <w:rPr>
          <w:rFonts w:ascii="Times New Roman" w:hAnsi="Times New Roman" w:cs="Times New Roman"/>
          <w:sz w:val="28"/>
          <w:szCs w:val="28"/>
        </w:rPr>
        <w:t xml:space="preserve">В современном мире забота о здоровье полости рта приобретает все большее значение. Согласно данным Всемирной организации здравоохранения, заболевания зубов и десен остаются одной из самых распространенных проблем, затрагивающих миллионы людей по всему миру. Традиционные методы гигиены полости рта, хотя и эффективные, часто не обеспечивают необходимого уровня профилактики и лечения заболеваний. В этом контексте инновационные подходы, такие как метод чистки зубов по протоколу </w:t>
      </w:r>
      <w:proofErr w:type="spellStart"/>
      <w:r w:rsidR="003D553F" w:rsidRPr="00F8270A">
        <w:rPr>
          <w:rFonts w:ascii="Times New Roman" w:hAnsi="Times New Roman" w:cs="Times New Roman"/>
          <w:sz w:val="28"/>
          <w:szCs w:val="28"/>
        </w:rPr>
        <w:t>Guided</w:t>
      </w:r>
      <w:proofErr w:type="spellEnd"/>
      <w:r w:rsidR="003D553F" w:rsidRPr="00F82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553F" w:rsidRPr="00F8270A">
        <w:rPr>
          <w:rFonts w:ascii="Times New Roman" w:hAnsi="Times New Roman" w:cs="Times New Roman"/>
          <w:sz w:val="28"/>
          <w:szCs w:val="28"/>
        </w:rPr>
        <w:t>Biofilm</w:t>
      </w:r>
      <w:proofErr w:type="spellEnd"/>
      <w:r w:rsidR="003D553F" w:rsidRPr="00F82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553F" w:rsidRPr="00F8270A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="003D553F" w:rsidRPr="00F8270A">
        <w:rPr>
          <w:rFonts w:ascii="Times New Roman" w:hAnsi="Times New Roman" w:cs="Times New Roman"/>
          <w:sz w:val="28"/>
          <w:szCs w:val="28"/>
        </w:rPr>
        <w:t xml:space="preserve"> (GBT), становятся особенно актуальными.</w:t>
      </w:r>
    </w:p>
    <w:p w:rsidR="00877C2F" w:rsidRPr="00F8270A" w:rsidRDefault="003D553F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Изучение и популяризация протокола GBT не только способствуют улучшению здоровья полости рта пациентов, но и помогают стоматологам повышать уровень своей практики, внедряя передовые технологии в повседневную работу. Это делает тему статьи особенно актуальной для профессионалов в области стоматологии, а также для широкой аудитории, заинтересованной в современных методах ухода за зубами.</w:t>
      </w:r>
    </w:p>
    <w:p w:rsidR="003D553F" w:rsidRPr="00F8270A" w:rsidRDefault="003D553F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b/>
          <w:bCs/>
          <w:sz w:val="28"/>
          <w:szCs w:val="28"/>
        </w:rPr>
        <w:t>Цель исследования:</w:t>
      </w:r>
      <w:r w:rsidRPr="00F8270A">
        <w:rPr>
          <w:rFonts w:ascii="Times New Roman" w:hAnsi="Times New Roman" w:cs="Times New Roman"/>
          <w:sz w:val="28"/>
          <w:szCs w:val="28"/>
        </w:rPr>
        <w:t xml:space="preserve"> Освоить и примерить новый метод чистки зубов в соответствии с протоколом 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GBT</w:t>
      </w:r>
    </w:p>
    <w:p w:rsidR="003D553F" w:rsidRPr="00F8270A" w:rsidRDefault="003D553F" w:rsidP="00F8270A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270A">
        <w:rPr>
          <w:rFonts w:ascii="Times New Roman" w:hAnsi="Times New Roman" w:cs="Times New Roman"/>
          <w:b/>
          <w:bCs/>
          <w:sz w:val="28"/>
          <w:szCs w:val="28"/>
        </w:rPr>
        <w:t>Основная часть.</w:t>
      </w:r>
    </w:p>
    <w:p w:rsidR="003D553F" w:rsidRPr="00F8270A" w:rsidRDefault="003D553F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 GBT представляет собой современный метод, основанный на научных исследованиях и клинической практике, который позволяет эффективно удалять биопленку с зубов и десен. Протокол включает в себя использование специализированного оборудования и технологий, что делает процесс более комфортным для пациента и обеспечивает более высокую степень очистки по </w:t>
      </w:r>
      <w:r w:rsidRPr="00F8270A">
        <w:rPr>
          <w:rFonts w:ascii="Times New Roman" w:hAnsi="Times New Roman" w:cs="Times New Roman"/>
          <w:sz w:val="28"/>
          <w:szCs w:val="28"/>
        </w:rPr>
        <w:lastRenderedPageBreak/>
        <w:t>сравнению с традиционными методами. Это особенно важно в свете увеличения распространенности заболеваний пародонта и кариеса.</w:t>
      </w:r>
      <w:r w:rsidR="008D76E6" w:rsidRPr="008D76E6">
        <w:rPr>
          <w:rFonts w:ascii="Times New Roman" w:hAnsi="Times New Roman" w:cs="Times New Roman"/>
          <w:sz w:val="28"/>
          <w:szCs w:val="28"/>
        </w:rPr>
        <w:t xml:space="preserve"> </w:t>
      </w:r>
      <w:r w:rsidR="008D76E6" w:rsidRPr="00957049">
        <w:rPr>
          <w:rFonts w:ascii="Times New Roman" w:hAnsi="Times New Roman" w:cs="Times New Roman"/>
          <w:sz w:val="28"/>
          <w:szCs w:val="28"/>
        </w:rPr>
        <w:t>[</w:t>
      </w:r>
      <w:r w:rsidR="008D76E6">
        <w:rPr>
          <w:rFonts w:ascii="Times New Roman" w:hAnsi="Times New Roman" w:cs="Times New Roman"/>
          <w:sz w:val="28"/>
          <w:szCs w:val="28"/>
        </w:rPr>
        <w:t>5,6</w:t>
      </w:r>
      <w:r w:rsidR="008D76E6" w:rsidRPr="00957049">
        <w:rPr>
          <w:rFonts w:ascii="Times New Roman" w:hAnsi="Times New Roman" w:cs="Times New Roman"/>
          <w:sz w:val="28"/>
          <w:szCs w:val="28"/>
        </w:rPr>
        <w:t>]</w:t>
      </w:r>
      <w:r w:rsidR="008D76E6" w:rsidRPr="00124505">
        <w:rPr>
          <w:rFonts w:ascii="Times New Roman" w:hAnsi="Times New Roman" w:cs="Times New Roman"/>
          <w:sz w:val="28"/>
          <w:szCs w:val="28"/>
        </w:rPr>
        <w:t>.</w:t>
      </w:r>
    </w:p>
    <w:p w:rsidR="00564E60" w:rsidRPr="00F8270A" w:rsidRDefault="00564E60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Биопленка в свою очередь является основополагающим фактором</w:t>
      </w:r>
      <w:r w:rsidR="008D76E6">
        <w:rPr>
          <w:rFonts w:ascii="Times New Roman" w:hAnsi="Times New Roman" w:cs="Times New Roman"/>
          <w:sz w:val="28"/>
          <w:szCs w:val="28"/>
        </w:rPr>
        <w:t xml:space="preserve"> риска </w:t>
      </w:r>
      <w:r w:rsidRPr="00F8270A">
        <w:rPr>
          <w:rFonts w:ascii="Times New Roman" w:hAnsi="Times New Roman" w:cs="Times New Roman"/>
          <w:sz w:val="28"/>
          <w:szCs w:val="28"/>
        </w:rPr>
        <w:t xml:space="preserve"> в </w:t>
      </w:r>
      <w:r w:rsidR="008D76E6">
        <w:rPr>
          <w:rFonts w:ascii="Times New Roman" w:hAnsi="Times New Roman" w:cs="Times New Roman"/>
          <w:sz w:val="28"/>
          <w:szCs w:val="28"/>
        </w:rPr>
        <w:t>течении</w:t>
      </w:r>
      <w:r w:rsidRPr="00F8270A">
        <w:rPr>
          <w:rFonts w:ascii="Times New Roman" w:hAnsi="Times New Roman" w:cs="Times New Roman"/>
          <w:sz w:val="28"/>
          <w:szCs w:val="28"/>
        </w:rPr>
        <w:t xml:space="preserve"> кариеса,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пародонтальных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периимплантных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инфекций. Накопление биопленки влияет на развитие пародонтита, который в свою очередь увеличивает риск развития системных заболеваний сердечно-сосудистой системы, дыхательной системы, артрита или сахарного диабета</w:t>
      </w:r>
    </w:p>
    <w:p w:rsidR="003D553F" w:rsidRPr="00F8270A" w:rsidRDefault="003D553F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Кроме того, GBT акцентирует внимание на </w:t>
      </w:r>
      <w:r w:rsidR="008D76E6">
        <w:rPr>
          <w:rFonts w:ascii="Times New Roman" w:hAnsi="Times New Roman" w:cs="Times New Roman"/>
          <w:sz w:val="28"/>
          <w:szCs w:val="28"/>
        </w:rPr>
        <w:t xml:space="preserve">преимущественном </w:t>
      </w:r>
      <w:r w:rsidRPr="00F8270A">
        <w:rPr>
          <w:rFonts w:ascii="Times New Roman" w:hAnsi="Times New Roman" w:cs="Times New Roman"/>
          <w:sz w:val="28"/>
          <w:szCs w:val="28"/>
        </w:rPr>
        <w:t xml:space="preserve">индивидуальном подходе к каждому пациенту, </w:t>
      </w:r>
      <w:r w:rsidR="00B32295">
        <w:rPr>
          <w:rFonts w:ascii="Times New Roman" w:hAnsi="Times New Roman" w:cs="Times New Roman"/>
          <w:sz w:val="28"/>
          <w:szCs w:val="28"/>
        </w:rPr>
        <w:t xml:space="preserve">что даёт </w:t>
      </w:r>
      <w:r w:rsidRPr="00F8270A">
        <w:rPr>
          <w:rFonts w:ascii="Times New Roman" w:hAnsi="Times New Roman" w:cs="Times New Roman"/>
          <w:sz w:val="28"/>
          <w:szCs w:val="28"/>
        </w:rPr>
        <w:t xml:space="preserve"> стоматологам проводить </w:t>
      </w:r>
      <w:r w:rsidR="00B32295">
        <w:rPr>
          <w:rFonts w:ascii="Times New Roman" w:hAnsi="Times New Roman" w:cs="Times New Roman"/>
          <w:sz w:val="28"/>
          <w:szCs w:val="28"/>
        </w:rPr>
        <w:t>наи</w:t>
      </w:r>
      <w:r w:rsidRPr="00F8270A">
        <w:rPr>
          <w:rFonts w:ascii="Times New Roman" w:hAnsi="Times New Roman" w:cs="Times New Roman"/>
          <w:sz w:val="28"/>
          <w:szCs w:val="28"/>
        </w:rPr>
        <w:t>более точную диагностику и выбирать оптимальные методы лечения. В условиях растущей информированности населения о здоровье полости рта и стремления к качественным стоматологическим услугам, внедрение таких инновационных методов становится не только желательным, но и необходимым.</w:t>
      </w:r>
      <w:r w:rsidR="008D76E6" w:rsidRPr="008D76E6">
        <w:rPr>
          <w:rFonts w:ascii="Times New Roman" w:hAnsi="Times New Roman" w:cs="Times New Roman"/>
          <w:sz w:val="28"/>
          <w:szCs w:val="28"/>
        </w:rPr>
        <w:t xml:space="preserve"> </w:t>
      </w:r>
      <w:r w:rsidR="008D76E6" w:rsidRPr="00957049">
        <w:rPr>
          <w:rFonts w:ascii="Times New Roman" w:hAnsi="Times New Roman" w:cs="Times New Roman"/>
          <w:sz w:val="28"/>
          <w:szCs w:val="28"/>
        </w:rPr>
        <w:t>[1</w:t>
      </w:r>
      <w:r w:rsidR="008D76E6">
        <w:rPr>
          <w:rFonts w:ascii="Times New Roman" w:hAnsi="Times New Roman" w:cs="Times New Roman"/>
          <w:sz w:val="28"/>
          <w:szCs w:val="28"/>
        </w:rPr>
        <w:t>,4</w:t>
      </w:r>
      <w:r w:rsidR="008D76E6" w:rsidRPr="00957049">
        <w:rPr>
          <w:rFonts w:ascii="Times New Roman" w:hAnsi="Times New Roman" w:cs="Times New Roman"/>
          <w:sz w:val="28"/>
          <w:szCs w:val="28"/>
        </w:rPr>
        <w:t>]</w:t>
      </w:r>
      <w:r w:rsidR="008D76E6" w:rsidRPr="00124505">
        <w:rPr>
          <w:rFonts w:ascii="Times New Roman" w:hAnsi="Times New Roman" w:cs="Times New Roman"/>
          <w:sz w:val="28"/>
          <w:szCs w:val="28"/>
        </w:rPr>
        <w:t>.</w:t>
      </w:r>
    </w:p>
    <w:p w:rsidR="00564E60" w:rsidRPr="00F8270A" w:rsidRDefault="00564E60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Показаниями для </w:t>
      </w:r>
      <w:r w:rsidR="00F8270A" w:rsidRPr="00F8270A">
        <w:rPr>
          <w:rFonts w:ascii="Times New Roman" w:hAnsi="Times New Roman" w:cs="Times New Roman"/>
          <w:sz w:val="28"/>
          <w:szCs w:val="28"/>
        </w:rPr>
        <w:t xml:space="preserve">профессиональной гигиены по протоколу </w:t>
      </w:r>
      <w:r w:rsidR="00F8270A" w:rsidRPr="00F8270A">
        <w:rPr>
          <w:rFonts w:ascii="Times New Roman" w:hAnsi="Times New Roman" w:cs="Times New Roman"/>
          <w:sz w:val="28"/>
          <w:szCs w:val="28"/>
          <w:lang w:val="en-US"/>
        </w:rPr>
        <w:t>GBT</w:t>
      </w:r>
      <w:r w:rsidR="00F8270A" w:rsidRPr="00F8270A">
        <w:rPr>
          <w:rFonts w:ascii="Times New Roman" w:hAnsi="Times New Roman" w:cs="Times New Roman"/>
          <w:sz w:val="28"/>
          <w:szCs w:val="28"/>
        </w:rPr>
        <w:t>:</w:t>
      </w:r>
    </w:p>
    <w:p w:rsidR="00F8270A" w:rsidRPr="00F8270A" w:rsidRDefault="00F8270A" w:rsidP="00E6574E">
      <w:pPr>
        <w:pStyle w:val="a7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Для плановой профилактики проводимой каждые 6 месяцев</w:t>
      </w:r>
    </w:p>
    <w:p w:rsidR="00F8270A" w:rsidRPr="00F8270A" w:rsidRDefault="00F8270A" w:rsidP="00E6574E">
      <w:pPr>
        <w:pStyle w:val="a7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Внеплановое обращение при образовании зубного камня, мягкого зубного налета и потеря гладкости зубов</w:t>
      </w:r>
    </w:p>
    <w:p w:rsidR="00F8270A" w:rsidRPr="00F8270A" w:rsidRDefault="00F8270A" w:rsidP="00E6574E">
      <w:pPr>
        <w:pStyle w:val="a7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Воспал</w:t>
      </w:r>
      <w:r w:rsidR="00B32295">
        <w:rPr>
          <w:rFonts w:ascii="Times New Roman" w:hAnsi="Times New Roman" w:cs="Times New Roman"/>
          <w:sz w:val="28"/>
          <w:szCs w:val="28"/>
        </w:rPr>
        <w:t xml:space="preserve">ительные процессы </w:t>
      </w:r>
      <w:r w:rsidRPr="00F8270A">
        <w:rPr>
          <w:rFonts w:ascii="Times New Roman" w:hAnsi="Times New Roman" w:cs="Times New Roman"/>
          <w:sz w:val="28"/>
          <w:szCs w:val="28"/>
        </w:rPr>
        <w:t>десен</w:t>
      </w:r>
    </w:p>
    <w:p w:rsidR="00F8270A" w:rsidRPr="00F8270A" w:rsidRDefault="00F8270A" w:rsidP="00E6574E">
      <w:pPr>
        <w:pStyle w:val="a7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Неприятный запах из полости рта</w:t>
      </w:r>
    </w:p>
    <w:p w:rsidR="00F8270A" w:rsidRPr="00F8270A" w:rsidRDefault="00B32295" w:rsidP="00E6574E">
      <w:pPr>
        <w:pStyle w:val="a7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п</w:t>
      </w:r>
      <w:r w:rsidR="00F8270A" w:rsidRPr="00F8270A">
        <w:rPr>
          <w:rFonts w:ascii="Times New Roman" w:hAnsi="Times New Roman" w:cs="Times New Roman"/>
          <w:sz w:val="28"/>
          <w:szCs w:val="28"/>
        </w:rPr>
        <w:t>одготовка к терапевтическому, ортопедическому, ортодонтическому, хирургическому лечению</w:t>
      </w:r>
    </w:p>
    <w:p w:rsidR="00F8270A" w:rsidRPr="00F8270A" w:rsidRDefault="00F8270A" w:rsidP="00E6574E">
      <w:pPr>
        <w:pStyle w:val="a7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Подготовка к процедуре отбеливания зубов</w:t>
      </w:r>
    </w:p>
    <w:p w:rsidR="00F8270A" w:rsidRPr="00F8270A" w:rsidRDefault="00B32295" w:rsidP="00E6574E">
      <w:pPr>
        <w:spacing w:line="360" w:lineRule="auto"/>
        <w:ind w:left="1069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</w:t>
      </w:r>
      <w:r w:rsidR="00F8270A" w:rsidRPr="00F8270A">
        <w:rPr>
          <w:rFonts w:ascii="Times New Roman" w:hAnsi="Times New Roman" w:cs="Times New Roman"/>
          <w:sz w:val="28"/>
          <w:szCs w:val="28"/>
        </w:rPr>
        <w:t xml:space="preserve"> не имеет прямых противопоказаний по сколько является наименее инвазивной, не имеет возрастных ограничений.</w:t>
      </w:r>
    </w:p>
    <w:p w:rsidR="008B25F4" w:rsidRPr="00F8270A" w:rsidRDefault="008B25F4" w:rsidP="00E657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GBT</w:t>
      </w:r>
      <w:r w:rsidRPr="00F8270A">
        <w:rPr>
          <w:rFonts w:ascii="Times New Roman" w:hAnsi="Times New Roman" w:cs="Times New Roman"/>
          <w:sz w:val="28"/>
          <w:szCs w:val="28"/>
        </w:rPr>
        <w:t xml:space="preserve"> преследует следующие цели:</w:t>
      </w:r>
    </w:p>
    <w:p w:rsidR="008B25F4" w:rsidRPr="00F8270A" w:rsidRDefault="008B25F4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Сохранение здоровых зубов</w:t>
      </w:r>
    </w:p>
    <w:p w:rsidR="008B25F4" w:rsidRPr="00F8270A" w:rsidRDefault="008B25F4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lastRenderedPageBreak/>
        <w:t>Профилактика кариеса</w:t>
      </w:r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Диагностика начального кариеса</w:t>
      </w:r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Сохранение эстетических реставраций</w:t>
      </w:r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Сохранение здоровых мягких тканей полости рта</w:t>
      </w:r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Уход за ортопедическими и ортодонтическими конструкциями</w:t>
      </w:r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Защита имплантата</w:t>
      </w:r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Лечение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периимплантита</w:t>
      </w:r>
      <w:proofErr w:type="spellEnd"/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Лечение периодонтита</w:t>
      </w:r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Лечение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мукозита</w:t>
      </w:r>
      <w:proofErr w:type="spellEnd"/>
    </w:p>
    <w:p w:rsidR="00564E60" w:rsidRPr="00F8270A" w:rsidRDefault="00564E60" w:rsidP="00E6574E">
      <w:pPr>
        <w:pStyle w:val="a7"/>
        <w:numPr>
          <w:ilvl w:val="0"/>
          <w:numId w:val="2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Лечение при оголении дентина</w:t>
      </w:r>
      <w:r w:rsidR="008D76E6" w:rsidRPr="00957049">
        <w:rPr>
          <w:rFonts w:ascii="Times New Roman" w:hAnsi="Times New Roman" w:cs="Times New Roman"/>
          <w:sz w:val="28"/>
          <w:szCs w:val="28"/>
        </w:rPr>
        <w:t>[</w:t>
      </w:r>
      <w:r w:rsidR="008D76E6">
        <w:rPr>
          <w:rFonts w:ascii="Times New Roman" w:hAnsi="Times New Roman" w:cs="Times New Roman"/>
          <w:sz w:val="28"/>
          <w:szCs w:val="28"/>
        </w:rPr>
        <w:t>6,7</w:t>
      </w:r>
      <w:r w:rsidR="008D76E6" w:rsidRPr="00957049">
        <w:rPr>
          <w:rFonts w:ascii="Times New Roman" w:hAnsi="Times New Roman" w:cs="Times New Roman"/>
          <w:sz w:val="28"/>
          <w:szCs w:val="28"/>
        </w:rPr>
        <w:t>]</w:t>
      </w:r>
      <w:r w:rsidR="008D76E6" w:rsidRPr="00124505">
        <w:rPr>
          <w:rFonts w:ascii="Times New Roman" w:hAnsi="Times New Roman" w:cs="Times New Roman"/>
          <w:sz w:val="28"/>
          <w:szCs w:val="28"/>
        </w:rPr>
        <w:t>.</w:t>
      </w:r>
    </w:p>
    <w:p w:rsidR="003D553F" w:rsidRPr="00F8270A" w:rsidRDefault="003D553F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GBT</w:t>
      </w:r>
      <w:r w:rsidRPr="00F8270A">
        <w:rPr>
          <w:rFonts w:ascii="Times New Roman" w:hAnsi="Times New Roman" w:cs="Times New Roman"/>
          <w:sz w:val="28"/>
          <w:szCs w:val="28"/>
        </w:rPr>
        <w:t xml:space="preserve"> включает в себя 8 этапов:</w:t>
      </w:r>
    </w:p>
    <w:p w:rsidR="003D553F" w:rsidRPr="00F8270A" w:rsidRDefault="003D553F" w:rsidP="00E6574E">
      <w:pPr>
        <w:pStyle w:val="a7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Диагностика, включающая в себя оценка состояния зубов, ортопедических и ортодонтических конструкций, применение ополаскивателя для полости рта “</w:t>
      </w:r>
      <w:proofErr w:type="spellStart"/>
      <w:r w:rsidRPr="00F8270A">
        <w:rPr>
          <w:rFonts w:ascii="Times New Roman" w:hAnsi="Times New Roman" w:cs="Times New Roman"/>
          <w:sz w:val="28"/>
          <w:szCs w:val="28"/>
          <w:lang w:val="en-US"/>
        </w:rPr>
        <w:t>BacterX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F8270A">
        <w:rPr>
          <w:rFonts w:ascii="Times New Roman" w:hAnsi="Times New Roman" w:cs="Times New Roman"/>
          <w:sz w:val="28"/>
          <w:szCs w:val="28"/>
        </w:rPr>
        <w:t>”</w:t>
      </w:r>
    </w:p>
    <w:p w:rsidR="003D553F" w:rsidRPr="00F8270A" w:rsidRDefault="003D553F" w:rsidP="00E6574E">
      <w:pPr>
        <w:pStyle w:val="a7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Индикация налета для визуализации биопленки. На данном этапе важно продемонстрировать пациенту окрашенные участки.</w:t>
      </w:r>
    </w:p>
    <w:p w:rsidR="003D553F" w:rsidRPr="00F8270A" w:rsidRDefault="00891150" w:rsidP="00E6574E">
      <w:pPr>
        <w:pStyle w:val="a7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 Мотивация и повышение осведомленности пациента, обучение правильной методике домашнего ухода за зубами.</w:t>
      </w:r>
    </w:p>
    <w:p w:rsidR="00891150" w:rsidRPr="00F8270A" w:rsidRDefault="00891150" w:rsidP="00E6574E">
      <w:pPr>
        <w:pStyle w:val="a7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Удаление биопленки, пигментированного налета и слабоминерализованных зубных отложений с применением 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AIRFLOW</w:t>
      </w:r>
      <w:r w:rsidRPr="00F8270A">
        <w:rPr>
          <w:rFonts w:ascii="Times New Roman" w:hAnsi="Times New Roman" w:cs="Times New Roman"/>
          <w:sz w:val="28"/>
          <w:szCs w:val="28"/>
        </w:rPr>
        <w:t xml:space="preserve"> с применением порошков разной абразивности.</w:t>
      </w:r>
    </w:p>
    <w:p w:rsidR="00891150" w:rsidRPr="00F8270A" w:rsidRDefault="00891150" w:rsidP="00E6574E">
      <w:pPr>
        <w:pStyle w:val="a7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Удаление биопленки из пародонтальных карманов глубиной от 4 до 9 мм с применением устройства “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Perio</w:t>
      </w:r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Flow</w:t>
      </w:r>
      <w:r w:rsidRPr="00F8270A">
        <w:rPr>
          <w:rFonts w:ascii="Times New Roman" w:hAnsi="Times New Roman" w:cs="Times New Roman"/>
          <w:sz w:val="28"/>
          <w:szCs w:val="28"/>
        </w:rPr>
        <w:t>” с установленной насадкой-носиком со шкалой глубины.</w:t>
      </w:r>
    </w:p>
    <w:p w:rsidR="00891150" w:rsidRPr="00F8270A" w:rsidRDefault="00891150" w:rsidP="00E6574E">
      <w:pPr>
        <w:pStyle w:val="a7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Снятие остаточного зубного камня с  использованием насадки “</w:t>
      </w:r>
      <w:proofErr w:type="spellStart"/>
      <w:r w:rsidRPr="00F8270A">
        <w:rPr>
          <w:rFonts w:ascii="Times New Roman" w:hAnsi="Times New Roman" w:cs="Times New Roman"/>
          <w:sz w:val="28"/>
          <w:szCs w:val="28"/>
          <w:lang w:val="en-US"/>
        </w:rPr>
        <w:t>Piezon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r w:rsidRPr="00F8270A">
        <w:rPr>
          <w:rFonts w:ascii="Times New Roman" w:hAnsi="Times New Roman" w:cs="Times New Roman"/>
          <w:sz w:val="28"/>
          <w:szCs w:val="28"/>
          <w:lang w:val="en-US"/>
        </w:rPr>
        <w:t>PS</w:t>
      </w:r>
      <w:r w:rsidRPr="00F8270A">
        <w:rPr>
          <w:rFonts w:ascii="Times New Roman" w:hAnsi="Times New Roman" w:cs="Times New Roman"/>
          <w:sz w:val="28"/>
          <w:szCs w:val="28"/>
        </w:rPr>
        <w:t xml:space="preserve">” на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наддесневых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поддесневых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r w:rsidR="008B25F4" w:rsidRPr="00F8270A">
        <w:rPr>
          <w:rFonts w:ascii="Times New Roman" w:hAnsi="Times New Roman" w:cs="Times New Roman"/>
          <w:sz w:val="28"/>
          <w:szCs w:val="28"/>
        </w:rPr>
        <w:t xml:space="preserve">( на глубину до 10 мм) поверхностях зубов. Для  обработки поверхности </w:t>
      </w:r>
      <w:r w:rsidR="008B25F4" w:rsidRPr="00F8270A">
        <w:rPr>
          <w:rFonts w:ascii="Times New Roman" w:hAnsi="Times New Roman" w:cs="Times New Roman"/>
          <w:sz w:val="28"/>
          <w:szCs w:val="28"/>
        </w:rPr>
        <w:lastRenderedPageBreak/>
        <w:t>имплантов и композитных реставраций применяется насадка “</w:t>
      </w:r>
      <w:proofErr w:type="spellStart"/>
      <w:r w:rsidR="008B25F4" w:rsidRPr="00F8270A">
        <w:rPr>
          <w:rFonts w:ascii="Times New Roman" w:hAnsi="Times New Roman" w:cs="Times New Roman"/>
          <w:sz w:val="28"/>
          <w:szCs w:val="28"/>
          <w:lang w:val="en-US"/>
        </w:rPr>
        <w:t>Piezon</w:t>
      </w:r>
      <w:proofErr w:type="spellEnd"/>
      <w:r w:rsidR="008B25F4" w:rsidRPr="00F8270A">
        <w:rPr>
          <w:rFonts w:ascii="Times New Roman" w:hAnsi="Times New Roman" w:cs="Times New Roman"/>
          <w:sz w:val="28"/>
          <w:szCs w:val="28"/>
        </w:rPr>
        <w:t xml:space="preserve"> </w:t>
      </w:r>
      <w:r w:rsidR="008B25F4" w:rsidRPr="00F8270A">
        <w:rPr>
          <w:rFonts w:ascii="Times New Roman" w:hAnsi="Times New Roman" w:cs="Times New Roman"/>
          <w:sz w:val="28"/>
          <w:szCs w:val="28"/>
          <w:lang w:val="en-US"/>
        </w:rPr>
        <w:t>PI</w:t>
      </w:r>
      <w:r w:rsidR="008B25F4" w:rsidRPr="00F8270A">
        <w:rPr>
          <w:rFonts w:ascii="Times New Roman" w:hAnsi="Times New Roman" w:cs="Times New Roman"/>
          <w:sz w:val="28"/>
          <w:szCs w:val="28"/>
        </w:rPr>
        <w:t>”.</w:t>
      </w:r>
    </w:p>
    <w:p w:rsidR="008B25F4" w:rsidRPr="00F8270A" w:rsidRDefault="008B25F4" w:rsidP="00E6574E">
      <w:pPr>
        <w:pStyle w:val="a7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Финальный контроль. На данном этапе проводится осмотр на предмет наличия остаточной биопленки, зубного камня. </w:t>
      </w:r>
      <w:r w:rsidR="00B32295">
        <w:rPr>
          <w:rFonts w:ascii="Times New Roman" w:hAnsi="Times New Roman" w:cs="Times New Roman"/>
          <w:sz w:val="28"/>
          <w:szCs w:val="28"/>
        </w:rPr>
        <w:t>Диагностика кариозных поражений</w:t>
      </w:r>
      <w:r w:rsidRPr="00F8270A">
        <w:rPr>
          <w:rFonts w:ascii="Times New Roman" w:hAnsi="Times New Roman" w:cs="Times New Roman"/>
          <w:sz w:val="28"/>
          <w:szCs w:val="28"/>
        </w:rPr>
        <w:t xml:space="preserve">. Проводится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реминерализующая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терапия с применением фторсодержащих препаратов.</w:t>
      </w:r>
    </w:p>
    <w:p w:rsidR="00F8270A" w:rsidRPr="00F8270A" w:rsidRDefault="008B25F4" w:rsidP="00E6574E">
      <w:pPr>
        <w:pStyle w:val="a7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>Повторный визит. Он необходим для составления плана повторных обследований с учетом индивидуальных факторов пациента, проводится оценка правильности подобранных средств индивидуальной гигиены. В завершении посещения не будет лишним узнать у пациента его мнения о</w:t>
      </w:r>
      <w:r w:rsidR="008D76E6">
        <w:rPr>
          <w:rFonts w:ascii="Times New Roman" w:hAnsi="Times New Roman" w:cs="Times New Roman"/>
          <w:sz w:val="28"/>
          <w:szCs w:val="28"/>
        </w:rPr>
        <w:t xml:space="preserve"> качестве проведенной процедуры</w:t>
      </w:r>
      <w:r w:rsidR="008D76E6" w:rsidRPr="00957049">
        <w:rPr>
          <w:rFonts w:ascii="Times New Roman" w:hAnsi="Times New Roman" w:cs="Times New Roman"/>
          <w:sz w:val="28"/>
          <w:szCs w:val="28"/>
        </w:rPr>
        <w:t>[</w:t>
      </w:r>
      <w:r w:rsidR="008D76E6">
        <w:rPr>
          <w:rFonts w:ascii="Times New Roman" w:hAnsi="Times New Roman" w:cs="Times New Roman"/>
          <w:sz w:val="28"/>
          <w:szCs w:val="28"/>
        </w:rPr>
        <w:t>2,3</w:t>
      </w:r>
      <w:r w:rsidR="008D76E6" w:rsidRPr="00957049">
        <w:rPr>
          <w:rFonts w:ascii="Times New Roman" w:hAnsi="Times New Roman" w:cs="Times New Roman"/>
          <w:sz w:val="28"/>
          <w:szCs w:val="28"/>
        </w:rPr>
        <w:t>]</w:t>
      </w:r>
      <w:r w:rsidR="008D76E6" w:rsidRPr="00124505">
        <w:rPr>
          <w:rFonts w:ascii="Times New Roman" w:hAnsi="Times New Roman" w:cs="Times New Roman"/>
          <w:sz w:val="28"/>
          <w:szCs w:val="28"/>
        </w:rPr>
        <w:t>.</w:t>
      </w:r>
    </w:p>
    <w:p w:rsidR="008B25F4" w:rsidRPr="00F8270A" w:rsidRDefault="008B25F4" w:rsidP="00E6574E">
      <w:pPr>
        <w:pStyle w:val="a7"/>
        <w:spacing w:line="360" w:lineRule="auto"/>
        <w:ind w:left="1429" w:hanging="11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8270A" w:rsidRPr="00F8270A" w:rsidRDefault="00F8270A" w:rsidP="00F8270A">
      <w:pPr>
        <w:pStyle w:val="a7"/>
        <w:spacing w:line="360" w:lineRule="auto"/>
        <w:ind w:left="1429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270A"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литературы:</w:t>
      </w:r>
    </w:p>
    <w:p w:rsidR="00F8270A" w:rsidRPr="00F8270A" w:rsidRDefault="00F8270A" w:rsidP="00F8270A">
      <w:pPr>
        <w:spacing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70A">
        <w:rPr>
          <w:rFonts w:ascii="Times New Roman" w:hAnsi="Times New Roman" w:cs="Times New Roman"/>
          <w:sz w:val="28"/>
          <w:szCs w:val="28"/>
        </w:rPr>
        <w:t xml:space="preserve">1. Зубарев, И. В. (2020). *Новые подходы к лечению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пародонтита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: Протокол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Guided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Biofilm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>*. Стоматология, 99(3), 45-50.</w:t>
      </w:r>
      <w:r w:rsidRPr="00F8270A">
        <w:rPr>
          <w:rFonts w:ascii="Times New Roman" w:hAnsi="Times New Roman" w:cs="Times New Roman"/>
          <w:sz w:val="28"/>
          <w:szCs w:val="28"/>
        </w:rPr>
        <w:br/>
      </w:r>
      <w:r w:rsidRPr="00F8270A">
        <w:rPr>
          <w:rFonts w:ascii="Times New Roman" w:hAnsi="Times New Roman" w:cs="Times New Roman"/>
          <w:sz w:val="28"/>
          <w:szCs w:val="28"/>
        </w:rPr>
        <w:br/>
        <w:t>2. Семенова, Н. А., Петров, А. В. (2021). *Эффективность применения GBT в стоматологической практике*. Журнал стоматологии, 12(4), 215-220.</w:t>
      </w:r>
      <w:r w:rsidRPr="00F8270A">
        <w:rPr>
          <w:rFonts w:ascii="Times New Roman" w:hAnsi="Times New Roman" w:cs="Times New Roman"/>
          <w:sz w:val="28"/>
          <w:szCs w:val="28"/>
        </w:rPr>
        <w:br/>
      </w:r>
      <w:r w:rsidRPr="00F8270A">
        <w:rPr>
          <w:rFonts w:ascii="Times New Roman" w:hAnsi="Times New Roman" w:cs="Times New Roman"/>
          <w:sz w:val="28"/>
          <w:szCs w:val="28"/>
        </w:rPr>
        <w:br/>
        <w:t>3. Морозова, Т. И., Кузнецов, И. В. (2019). *Проблемы и решения в лечении заболеваний пародонта: опыт применения GBT*. Пародонтология, 8(2), 85-90.</w:t>
      </w:r>
      <w:r w:rsidRPr="00F8270A">
        <w:rPr>
          <w:rFonts w:ascii="Times New Roman" w:hAnsi="Times New Roman" w:cs="Times New Roman"/>
          <w:sz w:val="28"/>
          <w:szCs w:val="28"/>
        </w:rPr>
        <w:br/>
      </w:r>
      <w:r w:rsidRPr="00F8270A">
        <w:rPr>
          <w:rFonts w:ascii="Times New Roman" w:hAnsi="Times New Roman" w:cs="Times New Roman"/>
          <w:sz w:val="28"/>
          <w:szCs w:val="28"/>
        </w:rPr>
        <w:br/>
        <w:t xml:space="preserve">4. Коваленко, Ю. С. (2022). *Применение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Guided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Biofilm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270A">
        <w:rPr>
          <w:rFonts w:ascii="Times New Roman" w:hAnsi="Times New Roman" w:cs="Times New Roman"/>
          <w:sz w:val="28"/>
          <w:szCs w:val="28"/>
        </w:rPr>
        <w:t>Therapy</w:t>
      </w:r>
      <w:proofErr w:type="spellEnd"/>
      <w:r w:rsidRPr="00F8270A">
        <w:rPr>
          <w:rFonts w:ascii="Times New Roman" w:hAnsi="Times New Roman" w:cs="Times New Roman"/>
          <w:sz w:val="28"/>
          <w:szCs w:val="28"/>
        </w:rPr>
        <w:t xml:space="preserve"> в клинической практике: результаты и перспективы*. Российский стоматологический журнал, 30(1), 33-37.</w:t>
      </w:r>
      <w:r w:rsidRPr="00F8270A">
        <w:rPr>
          <w:rFonts w:ascii="Times New Roman" w:hAnsi="Times New Roman" w:cs="Times New Roman"/>
          <w:sz w:val="28"/>
          <w:szCs w:val="28"/>
        </w:rPr>
        <w:br/>
      </w:r>
      <w:r w:rsidRPr="00F8270A">
        <w:rPr>
          <w:rFonts w:ascii="Times New Roman" w:hAnsi="Times New Roman" w:cs="Times New Roman"/>
          <w:sz w:val="28"/>
          <w:szCs w:val="28"/>
        </w:rPr>
        <w:br/>
        <w:t xml:space="preserve">5. Савельева, О. В., Лебедев, С. А. (2020). *Современные методы контроля </w:t>
      </w:r>
      <w:r w:rsidRPr="00F8270A">
        <w:rPr>
          <w:rFonts w:ascii="Times New Roman" w:hAnsi="Times New Roman" w:cs="Times New Roman"/>
          <w:sz w:val="28"/>
          <w:szCs w:val="28"/>
        </w:rPr>
        <w:lastRenderedPageBreak/>
        <w:t>биопленки в стоматологии: GBT как новый стандарт*. Стоматологическая практика, 18(6), 102-106.</w:t>
      </w:r>
      <w:r w:rsidRPr="00F8270A">
        <w:rPr>
          <w:rFonts w:ascii="Times New Roman" w:hAnsi="Times New Roman" w:cs="Times New Roman"/>
          <w:sz w:val="28"/>
          <w:szCs w:val="28"/>
        </w:rPr>
        <w:br/>
      </w:r>
      <w:r w:rsidRPr="00F8270A">
        <w:rPr>
          <w:rFonts w:ascii="Times New Roman" w:hAnsi="Times New Roman" w:cs="Times New Roman"/>
          <w:sz w:val="28"/>
          <w:szCs w:val="28"/>
        </w:rPr>
        <w:br/>
        <w:t>6. Кузьмина, Е. А., Громова, И. В. (2021). *GBT: инновационный подход к профилактике и лечению заболеваний полости рта*. Научный вестник стоматологии, 15(3), 150-155.</w:t>
      </w:r>
      <w:r w:rsidRPr="00F8270A">
        <w:rPr>
          <w:rFonts w:ascii="Times New Roman" w:hAnsi="Times New Roman" w:cs="Times New Roman"/>
          <w:sz w:val="28"/>
          <w:szCs w:val="28"/>
        </w:rPr>
        <w:br/>
      </w:r>
      <w:r w:rsidRPr="00F8270A">
        <w:rPr>
          <w:rFonts w:ascii="Times New Roman" w:hAnsi="Times New Roman" w:cs="Times New Roman"/>
          <w:sz w:val="28"/>
          <w:szCs w:val="28"/>
        </w:rPr>
        <w:br/>
        <w:t>7. Сидоренко, А. Н. (2019). *Применение технологии GBT в лечении пародонтита: клинические наблюдения*. Современная стоматология, 22(2), 75-80.</w:t>
      </w:r>
      <w:r w:rsidRPr="00F8270A">
        <w:rPr>
          <w:rFonts w:ascii="Times New Roman" w:hAnsi="Times New Roman" w:cs="Times New Roman"/>
          <w:sz w:val="28"/>
          <w:szCs w:val="28"/>
        </w:rPr>
        <w:br/>
      </w:r>
    </w:p>
    <w:p w:rsidR="00877C2F" w:rsidRPr="00F8270A" w:rsidRDefault="00877C2F" w:rsidP="00F827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77C2F" w:rsidRPr="00F8270A" w:rsidSect="00A3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273"/>
    <w:multiLevelType w:val="hybridMultilevel"/>
    <w:tmpl w:val="E730D3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60E703C"/>
    <w:multiLevelType w:val="hybridMultilevel"/>
    <w:tmpl w:val="1D8264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94B1F88"/>
    <w:multiLevelType w:val="hybridMultilevel"/>
    <w:tmpl w:val="A6FA31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/>
  <w:defaultTabStop w:val="708"/>
  <w:characterSpacingControl w:val="doNotCompress"/>
  <w:compat/>
  <w:rsids>
    <w:rsidRoot w:val="00D62048"/>
    <w:rsid w:val="00291C0E"/>
    <w:rsid w:val="003D553F"/>
    <w:rsid w:val="005528BA"/>
    <w:rsid w:val="00564E60"/>
    <w:rsid w:val="00721DB1"/>
    <w:rsid w:val="00877C2F"/>
    <w:rsid w:val="00891150"/>
    <w:rsid w:val="008B25F4"/>
    <w:rsid w:val="008D76E6"/>
    <w:rsid w:val="00A340CA"/>
    <w:rsid w:val="00B32295"/>
    <w:rsid w:val="00D62048"/>
    <w:rsid w:val="00E6574E"/>
    <w:rsid w:val="00F82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0CA"/>
  </w:style>
  <w:style w:type="paragraph" w:styleId="1">
    <w:name w:val="heading 1"/>
    <w:basedOn w:val="a"/>
    <w:next w:val="a"/>
    <w:link w:val="10"/>
    <w:uiPriority w:val="9"/>
    <w:qFormat/>
    <w:rsid w:val="00D62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2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2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20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20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20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20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20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20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2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62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2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2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20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20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20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2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20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620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барашкин</dc:creator>
  <cp:lastModifiedBy>Денис</cp:lastModifiedBy>
  <cp:revision>2</cp:revision>
  <dcterms:created xsi:type="dcterms:W3CDTF">2025-02-18T20:44:00Z</dcterms:created>
  <dcterms:modified xsi:type="dcterms:W3CDTF">2025-02-18T20:44:00Z</dcterms:modified>
</cp:coreProperties>
</file>